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E6" w:rsidRDefault="008418E6" w:rsidP="000152C8">
      <w:pPr>
        <w:jc w:val="both"/>
        <w:rPr>
          <w:b/>
          <w:bCs/>
          <w:u w:val="single"/>
        </w:rPr>
      </w:pPr>
      <w:r w:rsidRPr="00BD4584">
        <w:rPr>
          <w:b/>
          <w:bCs/>
          <w:u w:val="single"/>
        </w:rPr>
        <w:t>General Conditions:</w:t>
      </w:r>
    </w:p>
    <w:p w:rsidR="002F4BB5" w:rsidRPr="002F4BB5" w:rsidRDefault="002F4BB5" w:rsidP="002F4BB5">
      <w:pPr>
        <w:numPr>
          <w:ilvl w:val="0"/>
          <w:numId w:val="4"/>
        </w:numPr>
        <w:jc w:val="both"/>
        <w:rPr>
          <w:b/>
          <w:bCs/>
          <w:u w:val="single"/>
        </w:rPr>
      </w:pPr>
      <w:r w:rsidRPr="00BD4584">
        <w:t>The candidate</w:t>
      </w:r>
      <w:r>
        <w:t xml:space="preserve">s are required to apply in the prescribed format available at institute website with complete information, original demand draft and with all necessary self-attested documents in an envelope duly super-scribed “Application for the post of …………………………..…………” must be sent through speed post or registered post to “The Registrar </w:t>
      </w:r>
      <w:r w:rsidRPr="00CC66C5">
        <w:rPr>
          <w:bCs/>
        </w:rPr>
        <w:t>(I/c)</w:t>
      </w:r>
      <w:r>
        <w:t xml:space="preserve">, NIT Raipur, GE Road, Raipur, 492010 (Chhattisgarh)” </w:t>
      </w:r>
      <w:r w:rsidR="003E4A8E">
        <w:t xml:space="preserve">and must reach </w:t>
      </w:r>
      <w:r>
        <w:t xml:space="preserve">by </w:t>
      </w:r>
      <w:r w:rsidR="003E4A8E">
        <w:t>06</w:t>
      </w:r>
      <w:r>
        <w:t>/</w:t>
      </w:r>
      <w:r w:rsidR="003E4A8E">
        <w:t>10</w:t>
      </w:r>
      <w:r>
        <w:t xml:space="preserve">/2017. </w:t>
      </w:r>
    </w:p>
    <w:p w:rsidR="002F4BB5" w:rsidRDefault="002F4BB5" w:rsidP="002F4BB5">
      <w:pPr>
        <w:numPr>
          <w:ilvl w:val="0"/>
          <w:numId w:val="4"/>
        </w:numPr>
        <w:tabs>
          <w:tab w:val="left" w:pos="360"/>
        </w:tabs>
        <w:jc w:val="both"/>
      </w:pPr>
      <w:r>
        <w:t xml:space="preserve">Application fee of Rs. 1,000/- [for Gen./OBC] and Rs. 500/- (for SC/ST/PWD) in the </w:t>
      </w:r>
      <w:r w:rsidRPr="006046B1">
        <w:t>fo</w:t>
      </w:r>
      <w:r>
        <w:t>r</w:t>
      </w:r>
      <w:r w:rsidRPr="006046B1">
        <w:t>m</w:t>
      </w:r>
      <w:r>
        <w:t xml:space="preserve"> of demand draft from </w:t>
      </w:r>
      <w:r w:rsidRPr="006046B1">
        <w:t xml:space="preserve">any </w:t>
      </w:r>
      <w:r>
        <w:t>n</w:t>
      </w:r>
      <w:r w:rsidRPr="006046B1">
        <w:t xml:space="preserve">ationalized bank in favor of  </w:t>
      </w:r>
      <w:r w:rsidRPr="00AE1FB9">
        <w:rPr>
          <w:b/>
          <w:bCs/>
        </w:rPr>
        <w:t>Director, NIT Raipur</w:t>
      </w:r>
      <w:r w:rsidRPr="006046B1">
        <w:t xml:space="preserve">  payable at Raipur</w:t>
      </w:r>
      <w:r>
        <w:t xml:space="preserve"> must accompany the application</w:t>
      </w:r>
      <w:r w:rsidRPr="006046B1">
        <w:t>. The DD should be drawn on or after the date of advertisement but before the last date prescribed for the receipt of the applications. Candidate shall write his/her Name,</w:t>
      </w:r>
      <w:r>
        <w:t xml:space="preserve"> Post applied</w:t>
      </w:r>
      <w:r w:rsidRPr="006046B1">
        <w:t xml:space="preserve"> on the re</w:t>
      </w:r>
      <w:r>
        <w:t>verse side of the Demand Draft</w:t>
      </w:r>
      <w:r w:rsidRPr="006046B1">
        <w:t xml:space="preserve"> without fail. </w:t>
      </w:r>
    </w:p>
    <w:p w:rsidR="002F4BB5" w:rsidRDefault="002F4BB5" w:rsidP="002F4BB5">
      <w:pPr>
        <w:numPr>
          <w:ilvl w:val="0"/>
          <w:numId w:val="4"/>
        </w:numPr>
        <w:tabs>
          <w:tab w:val="left" w:pos="360"/>
        </w:tabs>
        <w:jc w:val="both"/>
      </w:pPr>
      <w:r w:rsidRPr="000B7EC6">
        <w:t>Application fee once received by the Institute will not be returned back under any circumstances</w:t>
      </w:r>
      <w:r>
        <w:t>.</w:t>
      </w:r>
      <w:r w:rsidRPr="000B7EC6">
        <w:t xml:space="preserve">  </w:t>
      </w:r>
    </w:p>
    <w:p w:rsidR="002F4BB5" w:rsidRDefault="002F4BB5" w:rsidP="002F4BB5">
      <w:pPr>
        <w:numPr>
          <w:ilvl w:val="0"/>
          <w:numId w:val="4"/>
        </w:numPr>
        <w:jc w:val="both"/>
        <w:rPr>
          <w:b/>
          <w:bCs/>
          <w:u w:val="single"/>
        </w:rPr>
      </w:pPr>
      <w:r>
        <w:t xml:space="preserve">Candidates applying for more than one post are required to submit separate application form and fee. </w:t>
      </w:r>
      <w:r w:rsidRPr="004812DB">
        <w:t xml:space="preserve">The </w:t>
      </w:r>
      <w:r>
        <w:t>a</w:t>
      </w:r>
      <w:r w:rsidRPr="004812DB">
        <w:t>p</w:t>
      </w:r>
      <w:r>
        <w:t>plicant must ensure that</w:t>
      </w:r>
      <w:r w:rsidRPr="004812DB">
        <w:t xml:space="preserve"> he/she fulfills the el</w:t>
      </w:r>
      <w:r>
        <w:t xml:space="preserve">igibility conditions for the </w:t>
      </w:r>
      <w:r w:rsidRPr="004812DB">
        <w:t xml:space="preserve">post on or before the closing date. </w:t>
      </w:r>
      <w:r>
        <w:t>Application submitted for a particular post is not transferable to any other post.</w:t>
      </w:r>
    </w:p>
    <w:p w:rsidR="002F4BB5" w:rsidRPr="002F4BB5" w:rsidRDefault="002F4BB5" w:rsidP="002F4BB5">
      <w:pPr>
        <w:numPr>
          <w:ilvl w:val="0"/>
          <w:numId w:val="4"/>
        </w:numPr>
        <w:jc w:val="both"/>
        <w:rPr>
          <w:b/>
          <w:bCs/>
          <w:u w:val="single"/>
        </w:rPr>
      </w:pPr>
      <w:r>
        <w:t>The applicant will be responsible for the authenticity of submitted information, other documents and photograph. Submission of any false and/or suppression / concealment of facts shall lead to rejection/cancellation of selection/recruitment.</w:t>
      </w:r>
    </w:p>
    <w:p w:rsidR="002F4BB5" w:rsidRDefault="002F4BB5" w:rsidP="002F4BB5">
      <w:pPr>
        <w:numPr>
          <w:ilvl w:val="0"/>
          <w:numId w:val="4"/>
        </w:numPr>
        <w:jc w:val="both"/>
        <w:rPr>
          <w:bCs/>
        </w:rPr>
      </w:pPr>
      <w:r w:rsidRPr="002F4BB5">
        <w:rPr>
          <w:bCs/>
        </w:rPr>
        <w:t xml:space="preserve">The institute reserves the right to utilize the services of candidates who will be appointed for the post of Deputy Registrar and Assistant Registrar in any department/section of the institute, at any point of time. </w:t>
      </w:r>
    </w:p>
    <w:p w:rsidR="002F4BB5" w:rsidRDefault="002F4BB5" w:rsidP="002F4BB5">
      <w:pPr>
        <w:numPr>
          <w:ilvl w:val="0"/>
          <w:numId w:val="4"/>
        </w:numPr>
        <w:tabs>
          <w:tab w:val="left" w:pos="360"/>
        </w:tabs>
        <w:jc w:val="both"/>
      </w:pPr>
      <w:r>
        <w:t>For the post of Registrar, the review of his/her performance upon completion of one year of service will be carried out by the committee constituted by the Board.</w:t>
      </w:r>
    </w:p>
    <w:p w:rsidR="002F4BB5" w:rsidRDefault="002F4BB5" w:rsidP="002F4BB5">
      <w:pPr>
        <w:numPr>
          <w:ilvl w:val="0"/>
          <w:numId w:val="4"/>
        </w:numPr>
        <w:tabs>
          <w:tab w:val="left" w:pos="360"/>
        </w:tabs>
        <w:jc w:val="both"/>
      </w:pPr>
      <w:r>
        <w:t>The age limit and qualifications/experience etc. for all the posts shall be determined as on the last date of submission of applications forms. However, age relaxation will be considered in case of SC/ST/OBC (Non-Creamy Layer)/PWD and Ex-servicemen as applicable in Central Government.</w:t>
      </w:r>
    </w:p>
    <w:p w:rsidR="002F4BB5" w:rsidRDefault="002F4BB5" w:rsidP="002F4BB5">
      <w:pPr>
        <w:numPr>
          <w:ilvl w:val="0"/>
          <w:numId w:val="4"/>
        </w:numPr>
        <w:tabs>
          <w:tab w:val="left" w:pos="360"/>
        </w:tabs>
        <w:jc w:val="both"/>
      </w:pPr>
      <w:r>
        <w:t>Any application without required certificates/testimonials and without SC/ST/OBC (Non-Creamy Layer) certificate issued by the competent authority is liable to be rejected summarily.</w:t>
      </w:r>
    </w:p>
    <w:p w:rsidR="002F4BB5" w:rsidRDefault="002F4BB5" w:rsidP="002F4BB5">
      <w:pPr>
        <w:numPr>
          <w:ilvl w:val="0"/>
          <w:numId w:val="4"/>
        </w:numPr>
        <w:tabs>
          <w:tab w:val="left" w:pos="360"/>
        </w:tabs>
        <w:jc w:val="both"/>
      </w:pPr>
      <w:r>
        <w:t>Mere fulfillment of the required qualifications and experience, etc. does not entitle a candidate to be called for interview/selection.</w:t>
      </w:r>
    </w:p>
    <w:p w:rsidR="002F4BB5" w:rsidRDefault="002F4BB5" w:rsidP="002F4BB5">
      <w:pPr>
        <w:numPr>
          <w:ilvl w:val="0"/>
          <w:numId w:val="4"/>
        </w:numPr>
        <w:tabs>
          <w:tab w:val="left" w:pos="360"/>
        </w:tabs>
        <w:jc w:val="both"/>
      </w:pPr>
      <w:r>
        <w:t>The institute reserves the right to restrict the number of candidates for interview to a reasonable limit on the basis of qualifications and experience, higher than those prescr</w:t>
      </w:r>
      <w:r w:rsidR="004E5437">
        <w:t xml:space="preserve">ibed in this advertisement, and/or </w:t>
      </w:r>
      <w:r>
        <w:t xml:space="preserve">as per merit decided by scrutiny committee. </w:t>
      </w:r>
      <w:r w:rsidRPr="003D542E">
        <w:t xml:space="preserve">The Institute may conduct </w:t>
      </w:r>
      <w:r>
        <w:t>w</w:t>
      </w:r>
      <w:r w:rsidRPr="003D542E">
        <w:t xml:space="preserve">ritten Test or any kind of preliminary test and only those candidates who qualify the said tests will be called for interview. </w:t>
      </w:r>
    </w:p>
    <w:p w:rsidR="004E5437" w:rsidRDefault="004E5437" w:rsidP="004E5437">
      <w:pPr>
        <w:numPr>
          <w:ilvl w:val="0"/>
          <w:numId w:val="4"/>
        </w:numPr>
        <w:tabs>
          <w:tab w:val="left" w:pos="360"/>
        </w:tabs>
        <w:jc w:val="both"/>
      </w:pPr>
      <w:r>
        <w:t>Candidates already in service should send their application through proper channel. An advance copy may be sent directly, if necessary along with original demand draft meant for application fee. However, in such cases the candidates called for interview will have to produce No Objection Certificate or original applications duly forwarded by the competent authority of their institutions, failing which he/she shall not be allowed to appear before the Selection Committee. All Certificates, Degrees, NOC and other documents must be produced in originals at the time of interview, if called for the same.</w:t>
      </w:r>
    </w:p>
    <w:p w:rsidR="00D24B3A" w:rsidRDefault="00D24B3A" w:rsidP="00D24B3A">
      <w:pPr>
        <w:tabs>
          <w:tab w:val="left" w:pos="360"/>
        </w:tabs>
        <w:ind w:left="720"/>
        <w:jc w:val="both"/>
      </w:pPr>
    </w:p>
    <w:p w:rsidR="002C4930" w:rsidRDefault="002C4930" w:rsidP="002C4930">
      <w:pPr>
        <w:numPr>
          <w:ilvl w:val="0"/>
          <w:numId w:val="4"/>
        </w:numPr>
        <w:tabs>
          <w:tab w:val="left" w:pos="360"/>
        </w:tabs>
        <w:jc w:val="both"/>
      </w:pPr>
      <w:r>
        <w:t>Outstation c</w:t>
      </w:r>
      <w:r w:rsidRPr="00444604">
        <w:t>andidates called for interview</w:t>
      </w:r>
      <w:r>
        <w:t xml:space="preserve"> </w:t>
      </w:r>
      <w:r w:rsidRPr="00444604">
        <w:t>will be</w:t>
      </w:r>
      <w:r>
        <w:t xml:space="preserve"> reimbursed Railway fare (AC-II tier for the posts carrying PB-4 pay band and AC-III Tier for the posts carrying PB-3 pay band) through shortest route, whichever is less </w:t>
      </w:r>
      <w:r w:rsidRPr="00444604">
        <w:t>from the place of duty/resid</w:t>
      </w:r>
      <w:r>
        <w:t xml:space="preserve">ence to Raipur and back. </w:t>
      </w:r>
    </w:p>
    <w:p w:rsidR="004E5437" w:rsidRDefault="004E5437" w:rsidP="004E5437">
      <w:pPr>
        <w:numPr>
          <w:ilvl w:val="0"/>
          <w:numId w:val="4"/>
        </w:numPr>
        <w:tabs>
          <w:tab w:val="left" w:pos="360"/>
        </w:tabs>
        <w:jc w:val="both"/>
      </w:pPr>
      <w:r w:rsidRPr="00D602E6">
        <w:t>No correspondence/queries will be entertained from candidates regarding postal delays, conduct and result of interview and reasons for not being called for interview</w:t>
      </w:r>
      <w:r>
        <w:t>.</w:t>
      </w:r>
    </w:p>
    <w:p w:rsidR="004E5437" w:rsidRDefault="004E5437" w:rsidP="004E5437">
      <w:pPr>
        <w:numPr>
          <w:ilvl w:val="0"/>
          <w:numId w:val="4"/>
        </w:numPr>
        <w:tabs>
          <w:tab w:val="left" w:pos="360"/>
        </w:tabs>
        <w:jc w:val="both"/>
      </w:pPr>
      <w:r w:rsidRPr="00BD606C">
        <w:t xml:space="preserve">In case of any inadvertent mistake in the process of selection which may be detected at any </w:t>
      </w:r>
      <w:r>
        <w:t xml:space="preserve"> </w:t>
      </w:r>
      <w:r w:rsidRPr="00BD606C">
        <w:t>stage even  after  the  issue  of  appointment  letter,  the Institute reserves  the right to modify/withdraw/ cancel any communication made to the candidate</w:t>
      </w:r>
      <w:r>
        <w:t>.</w:t>
      </w:r>
      <w:r w:rsidRPr="00BD606C">
        <w:t xml:space="preserve"> </w:t>
      </w:r>
    </w:p>
    <w:p w:rsidR="004E5437" w:rsidRDefault="004E5437" w:rsidP="004E5437">
      <w:pPr>
        <w:numPr>
          <w:ilvl w:val="0"/>
          <w:numId w:val="4"/>
        </w:numPr>
        <w:tabs>
          <w:tab w:val="left" w:pos="360"/>
        </w:tabs>
        <w:jc w:val="both"/>
      </w:pPr>
      <w:r>
        <w:t xml:space="preserve">The appointment of selected candidates is subject to being found physically fit and sound in health for the services in the institute which shall be examined through a medical examination by the medical board/senior medical officer/medical officer of the institute as the case may be. The medical examination may be undertaken before joining the post. </w:t>
      </w:r>
    </w:p>
    <w:p w:rsidR="004E5437" w:rsidRDefault="004E5437" w:rsidP="004E5437">
      <w:pPr>
        <w:numPr>
          <w:ilvl w:val="0"/>
          <w:numId w:val="4"/>
        </w:numPr>
        <w:tabs>
          <w:tab w:val="left" w:pos="360"/>
        </w:tabs>
        <w:jc w:val="both"/>
      </w:pPr>
      <w:r>
        <w:t xml:space="preserve">Application received after the last date, incomplete in any respect, not accompanied by </w:t>
      </w:r>
      <w:r w:rsidR="00A903EC">
        <w:t>self-</w:t>
      </w:r>
      <w:r>
        <w:t>attested copies of the required documents and enclosures submitted after closing date will not be considered.</w:t>
      </w:r>
    </w:p>
    <w:p w:rsidR="00A903EC" w:rsidRDefault="00A903EC" w:rsidP="00A903EC">
      <w:pPr>
        <w:numPr>
          <w:ilvl w:val="0"/>
          <w:numId w:val="4"/>
        </w:numPr>
        <w:tabs>
          <w:tab w:val="left" w:pos="360"/>
        </w:tabs>
        <w:jc w:val="both"/>
      </w:pPr>
      <w:r>
        <w:t xml:space="preserve">Updates/ information/corrigendum/addendum </w:t>
      </w:r>
      <w:r w:rsidR="00EB7946">
        <w:t>will</w:t>
      </w:r>
      <w:r>
        <w:t xml:space="preserve"> be published on the institute </w:t>
      </w:r>
      <w:r w:rsidR="00EB7946">
        <w:t xml:space="preserve">website only. The institute will not be responsible in any manner </w:t>
      </w:r>
      <w:r>
        <w:t xml:space="preserve">if a candidate fails to visit/access the website in time. Candidates are requested to regularly visit the Institute website i.e. </w:t>
      </w:r>
      <w:hyperlink r:id="rId5" w:history="1">
        <w:r w:rsidRPr="004D76B9">
          <w:rPr>
            <w:rStyle w:val="Hyperlink"/>
          </w:rPr>
          <w:t>www.nitrr.ac.in</w:t>
        </w:r>
      </w:hyperlink>
      <w:r>
        <w:t xml:space="preserve"> for updated information regarding the recruitment.</w:t>
      </w:r>
    </w:p>
    <w:p w:rsidR="00A903EC" w:rsidRDefault="00EB7946" w:rsidP="004E5437">
      <w:pPr>
        <w:numPr>
          <w:ilvl w:val="0"/>
          <w:numId w:val="4"/>
        </w:numPr>
        <w:tabs>
          <w:tab w:val="left" w:pos="360"/>
        </w:tabs>
        <w:jc w:val="both"/>
      </w:pPr>
      <w:r>
        <w:t>Reservation for SC/ST/OBC (Non-Creamy Layer)/PH/Ex-Serviceman is as per the Central Government Rules.</w:t>
      </w:r>
    </w:p>
    <w:p w:rsidR="00EB7946" w:rsidRDefault="00EB7946" w:rsidP="00EB7946">
      <w:pPr>
        <w:numPr>
          <w:ilvl w:val="0"/>
          <w:numId w:val="4"/>
        </w:numPr>
        <w:tabs>
          <w:tab w:val="left" w:pos="360"/>
        </w:tabs>
        <w:jc w:val="both"/>
      </w:pPr>
      <w:r w:rsidRPr="00451400">
        <w:t>In case of any dispute/ambiguity that may occur in the process of selection, the decision of th</w:t>
      </w:r>
      <w:r>
        <w:t xml:space="preserve">e Institute shall be final. No correspondence will be entertained from the candidates. </w:t>
      </w:r>
    </w:p>
    <w:p w:rsidR="00EB7946" w:rsidRDefault="00EB7946" w:rsidP="004E5437">
      <w:pPr>
        <w:numPr>
          <w:ilvl w:val="0"/>
          <w:numId w:val="4"/>
        </w:numPr>
        <w:tabs>
          <w:tab w:val="left" w:pos="360"/>
        </w:tabs>
        <w:jc w:val="both"/>
      </w:pPr>
      <w:r>
        <w:t xml:space="preserve">Any dispute regarding recruitment will fall under the jurisdiction of District Court, Raipur. </w:t>
      </w:r>
    </w:p>
    <w:p w:rsidR="002F4BB5" w:rsidRDefault="002F4BB5" w:rsidP="004E5437">
      <w:pPr>
        <w:jc w:val="both"/>
        <w:rPr>
          <w:bCs/>
        </w:rPr>
      </w:pPr>
    </w:p>
    <w:p w:rsidR="008418E6" w:rsidRDefault="008418E6" w:rsidP="0091060D">
      <w:pPr>
        <w:tabs>
          <w:tab w:val="left" w:pos="360"/>
        </w:tabs>
        <w:spacing w:after="0" w:line="240" w:lineRule="auto"/>
        <w:ind w:left="6480"/>
        <w:jc w:val="center"/>
        <w:rPr>
          <w:b/>
          <w:bCs/>
        </w:rPr>
      </w:pPr>
    </w:p>
    <w:p w:rsidR="008418E6" w:rsidRPr="0043157E" w:rsidRDefault="008418E6" w:rsidP="0091060D">
      <w:pPr>
        <w:tabs>
          <w:tab w:val="left" w:pos="360"/>
        </w:tabs>
        <w:spacing w:after="0" w:line="240" w:lineRule="auto"/>
        <w:ind w:left="6480"/>
        <w:jc w:val="center"/>
        <w:rPr>
          <w:b/>
          <w:bCs/>
        </w:rPr>
      </w:pPr>
      <w:r w:rsidRPr="0043157E">
        <w:rPr>
          <w:b/>
          <w:bCs/>
        </w:rPr>
        <w:t>Registrar</w:t>
      </w:r>
      <w:r w:rsidR="00583899">
        <w:rPr>
          <w:b/>
          <w:bCs/>
        </w:rPr>
        <w:t xml:space="preserve"> </w:t>
      </w:r>
      <w:r w:rsidR="00583899" w:rsidRPr="00583899">
        <w:rPr>
          <w:b/>
        </w:rPr>
        <w:t>(I/c)</w:t>
      </w:r>
    </w:p>
    <w:p w:rsidR="008418E6" w:rsidRPr="0043157E" w:rsidRDefault="008418E6" w:rsidP="0091060D">
      <w:pPr>
        <w:tabs>
          <w:tab w:val="left" w:pos="360"/>
        </w:tabs>
        <w:spacing w:after="0" w:line="240" w:lineRule="auto"/>
        <w:ind w:left="6480"/>
        <w:jc w:val="center"/>
        <w:rPr>
          <w:b/>
          <w:bCs/>
        </w:rPr>
      </w:pPr>
      <w:r w:rsidRPr="0043157E">
        <w:rPr>
          <w:b/>
          <w:bCs/>
        </w:rPr>
        <w:t>NIT Raipur</w:t>
      </w:r>
    </w:p>
    <w:p w:rsidR="008418E6" w:rsidRDefault="008418E6" w:rsidP="000152C8">
      <w:pPr>
        <w:tabs>
          <w:tab w:val="left" w:pos="360"/>
        </w:tabs>
        <w:jc w:val="both"/>
      </w:pPr>
      <w:r>
        <w:t>Copy to:</w:t>
      </w:r>
    </w:p>
    <w:p w:rsidR="008418E6" w:rsidRDefault="008418E6" w:rsidP="00C83A7A">
      <w:pPr>
        <w:numPr>
          <w:ilvl w:val="0"/>
          <w:numId w:val="1"/>
        </w:numPr>
        <w:tabs>
          <w:tab w:val="left" w:pos="360"/>
        </w:tabs>
        <w:spacing w:after="0" w:line="240" w:lineRule="auto"/>
        <w:jc w:val="both"/>
      </w:pPr>
      <w:r>
        <w:t>Director, NIT Raipur for kind information</w:t>
      </w:r>
    </w:p>
    <w:sectPr w:rsidR="008418E6" w:rsidSect="00BC4E15">
      <w:pgSz w:w="11907" w:h="16839" w:code="9"/>
      <w:pgMar w:top="720" w:right="797"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2C6"/>
    <w:multiLevelType w:val="hybridMultilevel"/>
    <w:tmpl w:val="0E4CB590"/>
    <w:lvl w:ilvl="0" w:tplc="CDD4F85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B2AF0"/>
    <w:multiLevelType w:val="multilevel"/>
    <w:tmpl w:val="D508399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64D4739C"/>
    <w:multiLevelType w:val="hybridMultilevel"/>
    <w:tmpl w:val="B6AC6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787325"/>
    <w:multiLevelType w:val="hybridMultilevel"/>
    <w:tmpl w:val="3F3EB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D500E1"/>
    <w:rsid w:val="000152C8"/>
    <w:rsid w:val="00037ADA"/>
    <w:rsid w:val="00075168"/>
    <w:rsid w:val="0009597B"/>
    <w:rsid w:val="000B574B"/>
    <w:rsid w:val="000B7EC6"/>
    <w:rsid w:val="00102B81"/>
    <w:rsid w:val="00111544"/>
    <w:rsid w:val="001A1706"/>
    <w:rsid w:val="001B4A6B"/>
    <w:rsid w:val="001B5261"/>
    <w:rsid w:val="001B743C"/>
    <w:rsid w:val="00215B86"/>
    <w:rsid w:val="0024556C"/>
    <w:rsid w:val="002479D6"/>
    <w:rsid w:val="00272D08"/>
    <w:rsid w:val="00276FFC"/>
    <w:rsid w:val="00280729"/>
    <w:rsid w:val="00281EBA"/>
    <w:rsid w:val="00294C5B"/>
    <w:rsid w:val="002A0A79"/>
    <w:rsid w:val="002A1FF5"/>
    <w:rsid w:val="002C4930"/>
    <w:rsid w:val="002D6B4F"/>
    <w:rsid w:val="002D7BC5"/>
    <w:rsid w:val="002E6BCD"/>
    <w:rsid w:val="002F4BB5"/>
    <w:rsid w:val="00300D7A"/>
    <w:rsid w:val="00323548"/>
    <w:rsid w:val="003365B8"/>
    <w:rsid w:val="00345C23"/>
    <w:rsid w:val="003565D3"/>
    <w:rsid w:val="0036047C"/>
    <w:rsid w:val="003908CE"/>
    <w:rsid w:val="00395DF6"/>
    <w:rsid w:val="003B007A"/>
    <w:rsid w:val="003B3153"/>
    <w:rsid w:val="003D1D23"/>
    <w:rsid w:val="003D542E"/>
    <w:rsid w:val="003E4A8E"/>
    <w:rsid w:val="003F18F2"/>
    <w:rsid w:val="00403CC6"/>
    <w:rsid w:val="00420A2F"/>
    <w:rsid w:val="00423482"/>
    <w:rsid w:val="00423B1B"/>
    <w:rsid w:val="0043157E"/>
    <w:rsid w:val="00437085"/>
    <w:rsid w:val="00437587"/>
    <w:rsid w:val="00444604"/>
    <w:rsid w:val="00451400"/>
    <w:rsid w:val="00452F16"/>
    <w:rsid w:val="00461FF0"/>
    <w:rsid w:val="004812DB"/>
    <w:rsid w:val="00491187"/>
    <w:rsid w:val="0049136D"/>
    <w:rsid w:val="004B028F"/>
    <w:rsid w:val="004B4F63"/>
    <w:rsid w:val="004C067D"/>
    <w:rsid w:val="004E5437"/>
    <w:rsid w:val="004F4E9E"/>
    <w:rsid w:val="0051602D"/>
    <w:rsid w:val="00525F72"/>
    <w:rsid w:val="0053148E"/>
    <w:rsid w:val="00580370"/>
    <w:rsid w:val="00583899"/>
    <w:rsid w:val="00587BAC"/>
    <w:rsid w:val="005A573C"/>
    <w:rsid w:val="005B475E"/>
    <w:rsid w:val="006046B1"/>
    <w:rsid w:val="00616DC0"/>
    <w:rsid w:val="00645C25"/>
    <w:rsid w:val="00662ED7"/>
    <w:rsid w:val="006740E5"/>
    <w:rsid w:val="006E6FAD"/>
    <w:rsid w:val="0072024D"/>
    <w:rsid w:val="00735605"/>
    <w:rsid w:val="00754CE0"/>
    <w:rsid w:val="007559FD"/>
    <w:rsid w:val="00770B4E"/>
    <w:rsid w:val="007F5040"/>
    <w:rsid w:val="00824176"/>
    <w:rsid w:val="008418E6"/>
    <w:rsid w:val="00851F8D"/>
    <w:rsid w:val="00882B5B"/>
    <w:rsid w:val="008F107C"/>
    <w:rsid w:val="0090552C"/>
    <w:rsid w:val="009055E5"/>
    <w:rsid w:val="009061B4"/>
    <w:rsid w:val="0091060D"/>
    <w:rsid w:val="00924A84"/>
    <w:rsid w:val="009275C6"/>
    <w:rsid w:val="0093019D"/>
    <w:rsid w:val="00981856"/>
    <w:rsid w:val="009916E2"/>
    <w:rsid w:val="009C3A78"/>
    <w:rsid w:val="009C6AF4"/>
    <w:rsid w:val="009C7E82"/>
    <w:rsid w:val="009E6DCC"/>
    <w:rsid w:val="009F033E"/>
    <w:rsid w:val="00A04C7D"/>
    <w:rsid w:val="00A0626C"/>
    <w:rsid w:val="00A06A35"/>
    <w:rsid w:val="00A5035A"/>
    <w:rsid w:val="00A50AE8"/>
    <w:rsid w:val="00A5445E"/>
    <w:rsid w:val="00A86C30"/>
    <w:rsid w:val="00A903EC"/>
    <w:rsid w:val="00A94A77"/>
    <w:rsid w:val="00A97FF3"/>
    <w:rsid w:val="00AD7617"/>
    <w:rsid w:val="00AE1FB9"/>
    <w:rsid w:val="00B07A52"/>
    <w:rsid w:val="00B24A75"/>
    <w:rsid w:val="00B25A69"/>
    <w:rsid w:val="00B36734"/>
    <w:rsid w:val="00B815C2"/>
    <w:rsid w:val="00B912FD"/>
    <w:rsid w:val="00BB0CE9"/>
    <w:rsid w:val="00BC4E15"/>
    <w:rsid w:val="00BD4584"/>
    <w:rsid w:val="00BD606C"/>
    <w:rsid w:val="00BE5D1C"/>
    <w:rsid w:val="00BE6BBF"/>
    <w:rsid w:val="00BE77A7"/>
    <w:rsid w:val="00BF290B"/>
    <w:rsid w:val="00C23E82"/>
    <w:rsid w:val="00C52743"/>
    <w:rsid w:val="00C53F0C"/>
    <w:rsid w:val="00C666D9"/>
    <w:rsid w:val="00C75105"/>
    <w:rsid w:val="00C77794"/>
    <w:rsid w:val="00C83A7A"/>
    <w:rsid w:val="00CA1D9E"/>
    <w:rsid w:val="00CC45A4"/>
    <w:rsid w:val="00CC66C5"/>
    <w:rsid w:val="00CE7DAA"/>
    <w:rsid w:val="00CF762F"/>
    <w:rsid w:val="00D24B3A"/>
    <w:rsid w:val="00D31F02"/>
    <w:rsid w:val="00D500E1"/>
    <w:rsid w:val="00D53338"/>
    <w:rsid w:val="00D602E6"/>
    <w:rsid w:val="00D743C8"/>
    <w:rsid w:val="00D77282"/>
    <w:rsid w:val="00D96C45"/>
    <w:rsid w:val="00DD5006"/>
    <w:rsid w:val="00E06349"/>
    <w:rsid w:val="00E20886"/>
    <w:rsid w:val="00E25646"/>
    <w:rsid w:val="00E2788B"/>
    <w:rsid w:val="00E37847"/>
    <w:rsid w:val="00E4029E"/>
    <w:rsid w:val="00EB7946"/>
    <w:rsid w:val="00EC7348"/>
    <w:rsid w:val="00EF42E1"/>
    <w:rsid w:val="00F37DBA"/>
    <w:rsid w:val="00F52BD3"/>
    <w:rsid w:val="00F55972"/>
    <w:rsid w:val="00F6200E"/>
    <w:rsid w:val="00F658BB"/>
    <w:rsid w:val="00F76793"/>
    <w:rsid w:val="00FA7298"/>
    <w:rsid w:val="00FB1A76"/>
    <w:rsid w:val="00FC47B0"/>
    <w:rsid w:val="00FC4D7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F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6FFC"/>
    <w:rPr>
      <w:color w:val="0000FF"/>
      <w:u w:val="single"/>
    </w:rPr>
  </w:style>
</w:styles>
</file>

<file path=word/webSettings.xml><?xml version="1.0" encoding="utf-8"?>
<w:webSettings xmlns:r="http://schemas.openxmlformats.org/officeDocument/2006/relationships" xmlns:w="http://schemas.openxmlformats.org/wordprocessingml/2006/main">
  <w:divs>
    <w:div w:id="190074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tr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Conditions:</vt:lpstr>
    </vt:vector>
  </TitlesOfParts>
  <Company>nitraipur</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creator>Account</dc:creator>
  <cp:lastModifiedBy>Lenovo</cp:lastModifiedBy>
  <cp:revision>6</cp:revision>
  <cp:lastPrinted>2017-09-05T10:51:00Z</cp:lastPrinted>
  <dcterms:created xsi:type="dcterms:W3CDTF">2017-09-05T10:46:00Z</dcterms:created>
  <dcterms:modified xsi:type="dcterms:W3CDTF">2017-09-05T10:53:00Z</dcterms:modified>
</cp:coreProperties>
</file>